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D53" w:rsidRDefault="00C62D53" w:rsidP="00C62D53">
      <w:pPr>
        <w:spacing w:after="0" w:line="240" w:lineRule="auto"/>
        <w:jc w:val="center"/>
        <w:rPr>
          <w:b/>
          <w:sz w:val="32"/>
          <w:szCs w:val="32"/>
        </w:rPr>
      </w:pPr>
      <w:r>
        <w:rPr>
          <w:b/>
          <w:sz w:val="32"/>
          <w:szCs w:val="32"/>
        </w:rPr>
        <w:t>Geomorfologie znojemského okresu</w:t>
      </w:r>
    </w:p>
    <w:p w:rsidR="00972096" w:rsidRDefault="00972096" w:rsidP="00C62D53">
      <w:pPr>
        <w:spacing w:after="0" w:line="240" w:lineRule="auto"/>
        <w:jc w:val="center"/>
        <w:rPr>
          <w:b/>
          <w:sz w:val="32"/>
          <w:szCs w:val="32"/>
        </w:rPr>
      </w:pPr>
    </w:p>
    <w:p w:rsidR="00C62D53" w:rsidRDefault="00C62D53" w:rsidP="00C62D53">
      <w:pPr>
        <w:spacing w:after="0" w:line="100" w:lineRule="atLeast"/>
        <w:jc w:val="both"/>
        <w:rPr>
          <w:sz w:val="24"/>
          <w:szCs w:val="24"/>
        </w:rPr>
      </w:pPr>
      <w:r>
        <w:tab/>
        <w:t>Město Znojmo leží na 48° 51’ 15” severní ší</w:t>
      </w:r>
      <w:r>
        <w:rPr>
          <w:rFonts w:ascii="TimesNewRoman" w:eastAsia="TimesNewRoman" w:hAnsi="TimesNewRoman" w:cs="TimesNewRoman"/>
        </w:rPr>
        <w:t>ř</w:t>
      </w:r>
      <w:r>
        <w:t>ky a na 33° 42’ 36” východní délky.</w:t>
      </w:r>
      <w:r w:rsidR="00972096">
        <w:t xml:space="preserve"> </w:t>
      </w:r>
      <w:r>
        <w:t>M</w:t>
      </w:r>
      <w:r>
        <w:rPr>
          <w:rFonts w:ascii="TimesNewRoman" w:eastAsia="TimesNewRoman" w:hAnsi="TimesNewRoman" w:cs="TimesNewRoman"/>
        </w:rPr>
        <w:t>ě</w:t>
      </w:r>
      <w:r>
        <w:t xml:space="preserve">sto se vypíná v jižní </w:t>
      </w:r>
      <w:r>
        <w:rPr>
          <w:rFonts w:ascii="TimesNewRoman" w:eastAsia="TimesNewRoman" w:hAnsi="TimesNewRoman" w:cs="TimesNewRoman"/>
        </w:rPr>
        <w:t>č</w:t>
      </w:r>
      <w:r>
        <w:t>ásti znojemského okresu, na skalnaté ostrožn</w:t>
      </w:r>
      <w:r>
        <w:rPr>
          <w:rFonts w:ascii="TimesNewRoman" w:eastAsia="TimesNewRoman" w:hAnsi="TimesNewRoman" w:cs="TimesNewRoman"/>
        </w:rPr>
        <w:t xml:space="preserve">ě </w:t>
      </w:r>
      <w:r>
        <w:t>nad Dyjí.</w:t>
      </w:r>
      <w:r>
        <w:rPr>
          <w:sz w:val="24"/>
          <w:szCs w:val="24"/>
        </w:rPr>
        <w:t xml:space="preserve"> </w:t>
      </w:r>
      <w:r>
        <w:t>Povrch znojemského okresu náleží ke dv</w:t>
      </w:r>
      <w:r>
        <w:rPr>
          <w:rFonts w:ascii="TimesNewRoman" w:eastAsia="TimesNewRoman" w:hAnsi="TimesNewRoman" w:cs="TimesNewRoman"/>
        </w:rPr>
        <w:t>ě</w:t>
      </w:r>
      <w:r>
        <w:t xml:space="preserve">ma geomorfologickým provinciím. </w:t>
      </w:r>
    </w:p>
    <w:p w:rsidR="00C62D53" w:rsidRDefault="00C62D53" w:rsidP="00C62D53">
      <w:pPr>
        <w:spacing w:after="0" w:line="100" w:lineRule="atLeast"/>
        <w:jc w:val="both"/>
      </w:pPr>
      <w:r>
        <w:tab/>
        <w:t>V</w:t>
      </w:r>
      <w:r>
        <w:rPr>
          <w:rFonts w:ascii="TimesNewRoman" w:eastAsia="TimesNewRoman" w:hAnsi="TimesNewRoman" w:cs="TimesNewRoman"/>
        </w:rPr>
        <w:t>ě</w:t>
      </w:r>
      <w:r>
        <w:t xml:space="preserve">tší výše položená západní </w:t>
      </w:r>
      <w:r>
        <w:rPr>
          <w:rFonts w:ascii="TimesNewRoman" w:eastAsia="TimesNewRoman" w:hAnsi="TimesNewRoman" w:cs="TimesNewRoman"/>
        </w:rPr>
        <w:t>č</w:t>
      </w:r>
      <w:r>
        <w:t xml:space="preserve">ást je pokrytá útvary </w:t>
      </w:r>
      <w:r>
        <w:rPr>
          <w:rFonts w:ascii="TimesNewRoman" w:eastAsia="TimesNewRoman" w:hAnsi="TimesNewRoman" w:cs="TimesNewRoman"/>
        </w:rPr>
        <w:t>Č</w:t>
      </w:r>
      <w:r>
        <w:t>eské vyso</w:t>
      </w:r>
      <w:r>
        <w:rPr>
          <w:rFonts w:ascii="TimesNewRoman" w:eastAsia="TimesNewRoman" w:hAnsi="TimesNewRoman" w:cs="TimesNewRoman"/>
        </w:rPr>
        <w:t>č</w:t>
      </w:r>
      <w:r>
        <w:t>iny. Západní polovina u obce Vranov nad Dyjí je vypln</w:t>
      </w:r>
      <w:r>
        <w:rPr>
          <w:rFonts w:ascii="TimesNewRoman" w:eastAsia="TimesNewRoman" w:hAnsi="TimesNewRoman" w:cs="TimesNewRoman"/>
        </w:rPr>
        <w:t>ě</w:t>
      </w:r>
      <w:r>
        <w:t xml:space="preserve">na </w:t>
      </w:r>
      <w:r>
        <w:rPr>
          <w:rFonts w:ascii="TimesNewRoman" w:eastAsia="TimesNewRoman" w:hAnsi="TimesNewRoman" w:cs="TimesNewRoman"/>
        </w:rPr>
        <w:t>č</w:t>
      </w:r>
      <w:r>
        <w:t>lenitou Bítovskou pahorkatinou. Na ni navazuje</w:t>
      </w:r>
      <w:r>
        <w:tab/>
      </w:r>
      <w:r>
        <w:rPr>
          <w:rFonts w:ascii="TimesNewRoman" w:eastAsia="TimesNewRoman" w:hAnsi="TimesNewRoman" w:cs="TimesNewRoman"/>
        </w:rPr>
        <w:t>č</w:t>
      </w:r>
      <w:r>
        <w:t>lenitá pahorkatina Znojemská, která se rozkládá na západ od m</w:t>
      </w:r>
      <w:r>
        <w:rPr>
          <w:rFonts w:ascii="TimesNewRoman" w:eastAsia="TimesNewRoman" w:hAnsi="TimesNewRoman" w:cs="TimesNewRoman"/>
        </w:rPr>
        <w:t>ě</w:t>
      </w:r>
      <w:r>
        <w:t xml:space="preserve">sta Znojma. Oba útvary spadají do Jevišovické pahorkatiny v </w:t>
      </w:r>
      <w:r>
        <w:rPr>
          <w:rFonts w:ascii="TimesNewRoman" w:eastAsia="TimesNewRoman" w:hAnsi="TimesNewRoman" w:cs="TimesNewRoman"/>
        </w:rPr>
        <w:t>Č</w:t>
      </w:r>
      <w:r>
        <w:t>esko-moravské soustav</w:t>
      </w:r>
      <w:r>
        <w:rPr>
          <w:rFonts w:ascii="TimesNewRoman" w:eastAsia="TimesNewRoman" w:hAnsi="TimesNewRoman" w:cs="TimesNewRoman"/>
        </w:rPr>
        <w:t>ě</w:t>
      </w:r>
      <w:r>
        <w:t xml:space="preserve">. Východní </w:t>
      </w:r>
      <w:r>
        <w:rPr>
          <w:rFonts w:ascii="TimesNewRoman" w:eastAsia="TimesNewRoman" w:hAnsi="TimesNewRoman" w:cs="TimesNewRoman"/>
        </w:rPr>
        <w:t>č</w:t>
      </w:r>
      <w:r>
        <w:t>ást okresu náleží k provincii Západních Karpat. Jižn</w:t>
      </w:r>
      <w:r>
        <w:rPr>
          <w:rFonts w:ascii="TimesNewRoman" w:eastAsia="TimesNewRoman" w:hAnsi="TimesNewRoman" w:cs="TimesNewRoman"/>
        </w:rPr>
        <w:t xml:space="preserve">ě </w:t>
      </w:r>
      <w:r>
        <w:t>a východn</w:t>
      </w:r>
      <w:r>
        <w:rPr>
          <w:rFonts w:ascii="TimesNewRoman" w:eastAsia="TimesNewRoman" w:hAnsi="TimesNewRoman" w:cs="TimesNewRoman"/>
        </w:rPr>
        <w:t xml:space="preserve">ě </w:t>
      </w:r>
      <w:r>
        <w:t>od Znojma mezi tokem Dyje a státní hranicí se rozprostírá plochá Jaroslavická pahorkatina, odd</w:t>
      </w:r>
      <w:r>
        <w:rPr>
          <w:rFonts w:ascii="TimesNewRoman" w:eastAsia="TimesNewRoman" w:hAnsi="TimesNewRoman" w:cs="TimesNewRoman"/>
        </w:rPr>
        <w:t>ě</w:t>
      </w:r>
      <w:r>
        <w:t>lená Dyjsko -svrateckou nivou od ploché Drnholecké pahorkatiny. Tyto t</w:t>
      </w:r>
      <w:r>
        <w:rPr>
          <w:rFonts w:ascii="TimesNewRoman" w:eastAsia="TimesNewRoman" w:hAnsi="TimesNewRoman" w:cs="TimesNewRoman"/>
        </w:rPr>
        <w:t>ř</w:t>
      </w:r>
      <w:r>
        <w:t>i útvary náleží do Dyjskosvrateckého úvalu v soustav</w:t>
      </w:r>
      <w:r>
        <w:rPr>
          <w:rFonts w:ascii="TimesNewRoman" w:eastAsia="TimesNewRoman" w:hAnsi="TimesNewRoman" w:cs="TimesNewRoman"/>
        </w:rPr>
        <w:t xml:space="preserve">ě </w:t>
      </w:r>
      <w:r>
        <w:t xml:space="preserve">karpatských západních sníženin. Celý znojemský okres patří většinou k povodí řeky Dyje, která v bohatých meandrech protéká od západu k východu celým územím a větší </w:t>
      </w:r>
      <w:r>
        <w:rPr>
          <w:rFonts w:ascii="TimesNewRoman" w:eastAsia="TimesNewRoman" w:hAnsi="TimesNewRoman" w:cs="TimesNewRoman"/>
        </w:rPr>
        <w:t>č</w:t>
      </w:r>
      <w:r>
        <w:t>ástí svého koryta vytváří přirozenou státní hranici proti Rakousku. U Vranova byla na Dyji v letech 1930 – 1934 vybudována p</w:t>
      </w:r>
      <w:r>
        <w:rPr>
          <w:rFonts w:ascii="TimesNewRoman" w:eastAsia="TimesNewRoman" w:hAnsi="TimesNewRoman" w:cs="TimesNewRoman"/>
        </w:rPr>
        <w:t>ř</w:t>
      </w:r>
      <w:r>
        <w:t>ehrada s nádrží v délce asi 30 km. Z levého b</w:t>
      </w:r>
      <w:r>
        <w:rPr>
          <w:rFonts w:ascii="TimesNewRoman" w:eastAsia="TimesNewRoman" w:hAnsi="TimesNewRoman" w:cs="TimesNewRoman"/>
        </w:rPr>
        <w:t>ř</w:t>
      </w:r>
      <w:r>
        <w:t>ehu p</w:t>
      </w:r>
      <w:r>
        <w:rPr>
          <w:rFonts w:ascii="TimesNewRoman" w:eastAsia="TimesNewRoman" w:hAnsi="TimesNewRoman" w:cs="TimesNewRoman"/>
        </w:rPr>
        <w:t>ř</w:t>
      </w:r>
      <w:r>
        <w:t xml:space="preserve">ijímá Dyje za Hrušovany (již mimo okres) řeku Jevišovku, která protéká severní </w:t>
      </w:r>
      <w:r>
        <w:rPr>
          <w:rFonts w:ascii="TimesNewRoman" w:eastAsia="TimesNewRoman" w:hAnsi="TimesNewRoman" w:cs="TimesNewRoman"/>
        </w:rPr>
        <w:t>č</w:t>
      </w:r>
      <w:r>
        <w:t>ástí okresu a je zde druhým nejvýznamn</w:t>
      </w:r>
      <w:r>
        <w:rPr>
          <w:rFonts w:ascii="TimesNewRoman" w:eastAsia="TimesNewRoman" w:hAnsi="TimesNewRoman" w:cs="TimesNewRoman"/>
        </w:rPr>
        <w:t>ě</w:t>
      </w:r>
      <w:r>
        <w:t>jším tokem okresu.</w:t>
      </w:r>
    </w:p>
    <w:p w:rsidR="00C62D53" w:rsidRDefault="00C62D53" w:rsidP="00C62D53">
      <w:pPr>
        <w:autoSpaceDE w:val="0"/>
        <w:autoSpaceDN w:val="0"/>
        <w:adjustRightInd w:val="0"/>
        <w:spacing w:after="0" w:line="240" w:lineRule="auto"/>
        <w:jc w:val="both"/>
        <w:rPr>
          <w:rFonts w:cstheme="minorHAnsi"/>
          <w:sz w:val="24"/>
          <w:szCs w:val="24"/>
        </w:rPr>
      </w:pPr>
      <w:r>
        <w:tab/>
        <w:t>Celý okres, zvlášt</w:t>
      </w:r>
      <w:r>
        <w:rPr>
          <w:rFonts w:ascii="TimesNewRoman" w:eastAsia="TimesNewRoman" w:hAnsi="TimesNewRoman" w:cs="TimesNewRoman"/>
        </w:rPr>
        <w:t xml:space="preserve">ě </w:t>
      </w:r>
      <w:r>
        <w:t xml:space="preserve">jeho jižní a východní </w:t>
      </w:r>
      <w:r>
        <w:rPr>
          <w:rFonts w:ascii="TimesNewRoman" w:eastAsia="TimesNewRoman" w:hAnsi="TimesNewRoman" w:cs="TimesNewRoman"/>
        </w:rPr>
        <w:t>č</w:t>
      </w:r>
      <w:r>
        <w:t>ást, pat</w:t>
      </w:r>
      <w:r>
        <w:rPr>
          <w:rFonts w:ascii="TimesNewRoman" w:eastAsia="TimesNewRoman" w:hAnsi="TimesNewRoman" w:cs="TimesNewRoman"/>
        </w:rPr>
        <w:t>ř</w:t>
      </w:r>
      <w:r>
        <w:t xml:space="preserve">í mezi nejteplejší v </w:t>
      </w:r>
      <w:r>
        <w:rPr>
          <w:rFonts w:ascii="TimesNewRoman" w:eastAsia="TimesNewRoman" w:hAnsi="TimesNewRoman" w:cs="TimesNewRoman"/>
        </w:rPr>
        <w:t>Č</w:t>
      </w:r>
      <w:r>
        <w:t>eské republice. Pr</w:t>
      </w:r>
      <w:r>
        <w:rPr>
          <w:rFonts w:ascii="TimesNewRoman" w:eastAsia="TimesNewRoman" w:hAnsi="TimesNewRoman" w:cs="TimesNewRoman"/>
        </w:rPr>
        <w:t>ů</w:t>
      </w:r>
      <w:r>
        <w:t>m</w:t>
      </w:r>
      <w:r>
        <w:rPr>
          <w:rFonts w:ascii="TimesNewRoman" w:eastAsia="TimesNewRoman" w:hAnsi="TimesNewRoman" w:cs="TimesNewRoman"/>
        </w:rPr>
        <w:t>ě</w:t>
      </w:r>
      <w:r>
        <w:t>rné ro</w:t>
      </w:r>
      <w:r>
        <w:rPr>
          <w:rFonts w:ascii="TimesNewRoman" w:eastAsia="TimesNewRoman" w:hAnsi="TimesNewRoman" w:cs="TimesNewRoman"/>
        </w:rPr>
        <w:t>č</w:t>
      </w:r>
      <w:r>
        <w:t>ní teploty dosahují na v</w:t>
      </w:r>
      <w:r>
        <w:rPr>
          <w:rFonts w:ascii="TimesNewRoman" w:eastAsia="TimesNewRoman" w:hAnsi="TimesNewRoman" w:cs="TimesNewRoman"/>
        </w:rPr>
        <w:t>ě</w:t>
      </w:r>
      <w:r>
        <w:t>tšin</w:t>
      </w:r>
      <w:r>
        <w:rPr>
          <w:rFonts w:ascii="TimesNewRoman" w:eastAsia="TimesNewRoman" w:hAnsi="TimesNewRoman" w:cs="TimesNewRoman"/>
        </w:rPr>
        <w:t xml:space="preserve">ě </w:t>
      </w:r>
      <w:r>
        <w:t xml:space="preserve">území hodnoty 7 až 8,5 °C přesto, že v západní </w:t>
      </w:r>
      <w:r>
        <w:rPr>
          <w:rFonts w:ascii="TimesNewRoman" w:eastAsia="TimesNewRoman" w:hAnsi="TimesNewRoman" w:cs="TimesNewRoman"/>
        </w:rPr>
        <w:t>č</w:t>
      </w:r>
      <w:r>
        <w:t>ást okresu nedosahuje pr</w:t>
      </w:r>
      <w:r>
        <w:rPr>
          <w:rFonts w:ascii="TimesNewRoman" w:eastAsia="TimesNewRoman" w:hAnsi="TimesNewRoman" w:cs="TimesNewRoman"/>
        </w:rPr>
        <w:t>ů</w:t>
      </w:r>
      <w:r>
        <w:t>m</w:t>
      </w:r>
      <w:r>
        <w:rPr>
          <w:rFonts w:ascii="TimesNewRoman" w:eastAsia="TimesNewRoman" w:hAnsi="TimesNewRoman" w:cs="TimesNewRoman"/>
        </w:rPr>
        <w:t>ě</w:t>
      </w:r>
      <w:r>
        <w:t>rných ro</w:t>
      </w:r>
      <w:r>
        <w:rPr>
          <w:rFonts w:ascii="TimesNewRoman" w:eastAsia="TimesNewRoman" w:hAnsi="TimesNewRoman" w:cs="TimesNewRoman"/>
        </w:rPr>
        <w:t>č</w:t>
      </w:r>
      <w:r>
        <w:t xml:space="preserve">ních teplot, zatímco v jihozápadní </w:t>
      </w:r>
      <w:r>
        <w:rPr>
          <w:rFonts w:ascii="TimesNewRoman" w:eastAsia="TimesNewRoman" w:hAnsi="TimesNewRoman" w:cs="TimesNewRoman"/>
        </w:rPr>
        <w:t>č</w:t>
      </w:r>
      <w:r>
        <w:t xml:space="preserve">ásti jsou </w:t>
      </w:r>
      <w:proofErr w:type="gramStart"/>
      <w:r>
        <w:t>teploty  o n</w:t>
      </w:r>
      <w:r>
        <w:rPr>
          <w:rFonts w:ascii="TimesNewRoman" w:eastAsia="TimesNewRoman" w:hAnsi="TimesNewRoman" w:cs="TimesNewRoman"/>
        </w:rPr>
        <w:t>ě</w:t>
      </w:r>
      <w:r>
        <w:t>co</w:t>
      </w:r>
      <w:proofErr w:type="gramEnd"/>
      <w:r>
        <w:t xml:space="preserve"> vyšších. Ro</w:t>
      </w:r>
      <w:r>
        <w:rPr>
          <w:rFonts w:ascii="TimesNewRoman" w:eastAsia="TimesNewRoman" w:hAnsi="TimesNewRoman" w:cs="TimesNewRoman"/>
        </w:rPr>
        <w:t>č</w:t>
      </w:r>
      <w:r>
        <w:t>ní srážkový úhrn na znojemském okrese nep</w:t>
      </w:r>
      <w:r>
        <w:rPr>
          <w:rFonts w:ascii="TimesNewRoman" w:eastAsia="TimesNewRoman" w:hAnsi="TimesNewRoman" w:cs="TimesNewRoman"/>
        </w:rPr>
        <w:t>ř</w:t>
      </w:r>
      <w:r>
        <w:t>esahuje 600 mm</w:t>
      </w:r>
      <w:r>
        <w:rPr>
          <w:rFonts w:cstheme="minorHAnsi"/>
          <w:sz w:val="24"/>
          <w:szCs w:val="24"/>
        </w:rPr>
        <w:t>, což způsobuje občas značné problémy s přirozenou vláhou. To stejné platí o sněhu, který není na Znojemsku a tudíž ani v Dobšicích příliš častým hostem.</w:t>
      </w:r>
    </w:p>
    <w:p w:rsidR="00972096" w:rsidRDefault="00972096" w:rsidP="00C62D53">
      <w:pPr>
        <w:autoSpaceDE w:val="0"/>
        <w:autoSpaceDN w:val="0"/>
        <w:adjustRightInd w:val="0"/>
        <w:spacing w:after="0" w:line="240" w:lineRule="auto"/>
        <w:jc w:val="both"/>
        <w:rPr>
          <w:rFonts w:cstheme="minorHAnsi"/>
          <w:sz w:val="24"/>
          <w:szCs w:val="24"/>
        </w:rPr>
      </w:pPr>
    </w:p>
    <w:p w:rsidR="00C62D53" w:rsidRDefault="00C62D53" w:rsidP="00C62D53">
      <w:pPr>
        <w:spacing w:after="0" w:line="240" w:lineRule="auto"/>
        <w:jc w:val="center"/>
        <w:rPr>
          <w:b/>
          <w:sz w:val="32"/>
          <w:szCs w:val="32"/>
        </w:rPr>
      </w:pPr>
      <w:r>
        <w:rPr>
          <w:b/>
          <w:sz w:val="32"/>
          <w:szCs w:val="32"/>
        </w:rPr>
        <w:t>Poloha a přírodní podmínky obce</w:t>
      </w:r>
    </w:p>
    <w:p w:rsidR="00972096" w:rsidRDefault="00972096" w:rsidP="00C62D53">
      <w:pPr>
        <w:spacing w:after="0" w:line="240" w:lineRule="auto"/>
        <w:jc w:val="center"/>
        <w:rPr>
          <w:b/>
          <w:sz w:val="32"/>
          <w:szCs w:val="32"/>
        </w:rPr>
      </w:pPr>
    </w:p>
    <w:p w:rsidR="00C62D53" w:rsidRDefault="00C62D53" w:rsidP="00C62D53">
      <w:pPr>
        <w:spacing w:after="0" w:line="240" w:lineRule="auto"/>
        <w:jc w:val="both"/>
        <w:rPr>
          <w:sz w:val="24"/>
          <w:szCs w:val="24"/>
        </w:rPr>
      </w:pPr>
      <w:r>
        <w:rPr>
          <w:rFonts w:cstheme="minorHAnsi"/>
          <w:b/>
          <w:bCs/>
          <w:iCs/>
          <w:sz w:val="24"/>
          <w:szCs w:val="24"/>
        </w:rPr>
        <w:tab/>
        <w:t>Dobšice</w:t>
      </w:r>
      <w:r>
        <w:rPr>
          <w:rFonts w:cstheme="minorHAnsi"/>
          <w:bCs/>
          <w:iCs/>
          <w:sz w:val="24"/>
          <w:szCs w:val="24"/>
        </w:rPr>
        <w:t xml:space="preserve"> </w:t>
      </w:r>
      <w:r>
        <w:rPr>
          <w:rFonts w:cstheme="minorHAnsi"/>
          <w:b/>
          <w:bCs/>
          <w:iCs/>
          <w:sz w:val="24"/>
          <w:szCs w:val="24"/>
        </w:rPr>
        <w:t>(Klein Tesswitz)</w:t>
      </w:r>
      <w:r>
        <w:rPr>
          <w:rFonts w:cstheme="minorHAnsi"/>
          <w:bCs/>
          <w:iCs/>
          <w:sz w:val="24"/>
          <w:szCs w:val="24"/>
        </w:rPr>
        <w:t xml:space="preserve"> leží v nadmořské výšce 206 m, na levém břehu řeky Dyje, necelé 2 km od centra města Znojma a byla od r. 1190 majetkem premonstrátského kláčtera v nedaleké Louce a to až do jeho zrušní v r. 1784. Nejbližšími sousedními obcemi jsou na severu Suchohrdly (Zuckerhandl), na východě obec Dyje (Mühlfraun) a na jihovýchodě Oblekovice (Oblas), ležící na protějším břehu řeky Dyje. Velmi často byla spojována s městem Znojmem a vlastně stále patří ke svazku obcí Znojemska (</w:t>
      </w:r>
      <w:r>
        <w:rPr>
          <w:rFonts w:cstheme="minorHAnsi"/>
          <w:sz w:val="24"/>
          <w:szCs w:val="24"/>
        </w:rPr>
        <w:t xml:space="preserve">Suchohrdly, </w:t>
      </w:r>
      <w:r>
        <w:rPr>
          <w:rFonts w:cstheme="minorHAnsi"/>
          <w:b/>
          <w:sz w:val="24"/>
          <w:szCs w:val="24"/>
        </w:rPr>
        <w:t>Dobšice,</w:t>
      </w:r>
      <w:r>
        <w:rPr>
          <w:rFonts w:cstheme="minorHAnsi"/>
          <w:sz w:val="24"/>
          <w:szCs w:val="24"/>
        </w:rPr>
        <w:t xml:space="preserve"> Dyje, Kuchařovice, Nový Šaldorf a </w:t>
      </w:r>
      <w:r>
        <w:rPr>
          <w:rFonts w:cstheme="minorHAnsi"/>
          <w:b/>
          <w:bCs/>
          <w:iCs/>
          <w:sz w:val="24"/>
          <w:szCs w:val="24"/>
        </w:rPr>
        <w:t xml:space="preserve"> </w:t>
      </w:r>
      <w:r>
        <w:rPr>
          <w:rFonts w:cstheme="minorHAnsi"/>
          <w:sz w:val="24"/>
          <w:szCs w:val="24"/>
        </w:rPr>
        <w:t xml:space="preserve">Sedlešovice). Od r. 1993 jsou Dobšice samostatnou obcí s rozšířenou působností. Obcí </w:t>
      </w:r>
      <w:r>
        <w:rPr>
          <w:sz w:val="24"/>
          <w:szCs w:val="24"/>
        </w:rPr>
        <w:t xml:space="preserve">protékají a do řeky Dyje se zde vlévají potok Leska a </w:t>
      </w:r>
      <w:proofErr w:type="spellStart"/>
      <w:r>
        <w:rPr>
          <w:sz w:val="24"/>
          <w:szCs w:val="24"/>
        </w:rPr>
        <w:t>Loucký</w:t>
      </w:r>
      <w:proofErr w:type="spellEnd"/>
      <w:r>
        <w:rPr>
          <w:sz w:val="24"/>
          <w:szCs w:val="24"/>
        </w:rPr>
        <w:t xml:space="preserve"> potok.</w:t>
      </w:r>
    </w:p>
    <w:p w:rsidR="00972096" w:rsidRPr="00C62D53" w:rsidRDefault="00972096" w:rsidP="00C62D53">
      <w:pPr>
        <w:spacing w:after="0" w:line="240" w:lineRule="auto"/>
        <w:jc w:val="both"/>
        <w:rPr>
          <w:rFonts w:cstheme="minorHAnsi"/>
          <w:bCs/>
          <w:iCs/>
          <w:sz w:val="24"/>
          <w:szCs w:val="24"/>
        </w:rPr>
      </w:pPr>
    </w:p>
    <w:p w:rsidR="00793B63" w:rsidRPr="00972096" w:rsidRDefault="00793B63" w:rsidP="00196C32">
      <w:pPr>
        <w:spacing w:after="0" w:line="240" w:lineRule="auto"/>
        <w:jc w:val="center"/>
        <w:rPr>
          <w:b/>
          <w:sz w:val="32"/>
          <w:szCs w:val="32"/>
        </w:rPr>
      </w:pPr>
      <w:r w:rsidRPr="00972096">
        <w:rPr>
          <w:b/>
          <w:sz w:val="32"/>
          <w:szCs w:val="32"/>
        </w:rPr>
        <w:t>Ohlédnutí za geologickou minulostí Dobšic</w:t>
      </w:r>
    </w:p>
    <w:p w:rsidR="00972096" w:rsidRPr="0009305D" w:rsidRDefault="00972096" w:rsidP="00196C32">
      <w:pPr>
        <w:spacing w:after="0" w:line="240" w:lineRule="auto"/>
        <w:jc w:val="center"/>
        <w:rPr>
          <w:b/>
          <w:sz w:val="24"/>
          <w:szCs w:val="24"/>
        </w:rPr>
      </w:pPr>
    </w:p>
    <w:p w:rsidR="00793B63" w:rsidRPr="0009305D" w:rsidRDefault="00793B63" w:rsidP="00793B63">
      <w:pPr>
        <w:pStyle w:val="Bezmezer"/>
        <w:jc w:val="both"/>
        <w:rPr>
          <w:rFonts w:cs="Times New Roman"/>
          <w:sz w:val="24"/>
          <w:szCs w:val="24"/>
        </w:rPr>
      </w:pPr>
      <w:r w:rsidRPr="0009305D">
        <w:rPr>
          <w:rFonts w:cs="Times New Roman"/>
          <w:sz w:val="24"/>
          <w:szCs w:val="24"/>
        </w:rPr>
        <w:tab/>
        <w:t xml:space="preserve">V údolí </w:t>
      </w:r>
      <w:r w:rsidR="00324E18" w:rsidRPr="0009305D">
        <w:rPr>
          <w:rFonts w:cs="Times New Roman"/>
          <w:sz w:val="24"/>
          <w:szCs w:val="24"/>
        </w:rPr>
        <w:t>a také trochu na okraji kotliny, u</w:t>
      </w:r>
      <w:r w:rsidRPr="0009305D">
        <w:rPr>
          <w:rFonts w:cs="Times New Roman"/>
          <w:sz w:val="24"/>
          <w:szCs w:val="24"/>
        </w:rPr>
        <w:t xml:space="preserve"> řeky a současně mezi potoky. Na písku, na spraši ale trochu </w:t>
      </w:r>
      <w:r w:rsidR="00324E18" w:rsidRPr="0009305D">
        <w:rPr>
          <w:rFonts w:cs="Times New Roman"/>
          <w:sz w:val="24"/>
          <w:szCs w:val="24"/>
        </w:rPr>
        <w:t xml:space="preserve">také </w:t>
      </w:r>
      <w:r w:rsidRPr="0009305D">
        <w:rPr>
          <w:rFonts w:cs="Times New Roman"/>
          <w:sz w:val="24"/>
          <w:szCs w:val="24"/>
        </w:rPr>
        <w:t xml:space="preserve">na skále nebo na poli. Tak by se dala jednoduše charakterizovat pozice starobylých Dobšic, které leží na jihovýchod od Znojma. V jejich nejstarší historii se </w:t>
      </w:r>
      <w:proofErr w:type="gramStart"/>
      <w:r w:rsidRPr="0009305D">
        <w:rPr>
          <w:rFonts w:cs="Times New Roman"/>
          <w:sz w:val="24"/>
          <w:szCs w:val="24"/>
        </w:rPr>
        <w:t>uplatnil jak</w:t>
      </w:r>
      <w:proofErr w:type="gramEnd"/>
      <w:r w:rsidRPr="0009305D">
        <w:rPr>
          <w:rFonts w:cs="Times New Roman"/>
          <w:sz w:val="24"/>
          <w:szCs w:val="24"/>
        </w:rPr>
        <w:t xml:space="preserve"> žár magmatické výhně ve které vznikly granitoidní horniny tvořící skalnatou část údolí Dyje a Dobšického potoka, tak chlad ledových dob, během</w:t>
      </w:r>
      <w:r w:rsidR="00324E18" w:rsidRPr="0009305D">
        <w:rPr>
          <w:rFonts w:cs="Times New Roman"/>
          <w:sz w:val="24"/>
          <w:szCs w:val="24"/>
        </w:rPr>
        <w:t xml:space="preserve"> </w:t>
      </w:r>
      <w:r w:rsidRPr="0009305D">
        <w:rPr>
          <w:rFonts w:cs="Times New Roman"/>
          <w:sz w:val="24"/>
          <w:szCs w:val="24"/>
        </w:rPr>
        <w:t xml:space="preserve"> nichž se utvořily sprašové závěje.</w:t>
      </w:r>
    </w:p>
    <w:p w:rsidR="00793B63" w:rsidRPr="0009305D" w:rsidRDefault="00324E18" w:rsidP="00793B63">
      <w:pPr>
        <w:pStyle w:val="Bezmezer"/>
        <w:jc w:val="both"/>
        <w:rPr>
          <w:rFonts w:cs="Times New Roman"/>
          <w:sz w:val="24"/>
          <w:szCs w:val="24"/>
        </w:rPr>
      </w:pPr>
      <w:r w:rsidRPr="0009305D">
        <w:rPr>
          <w:rFonts w:cs="Times New Roman"/>
          <w:sz w:val="24"/>
          <w:szCs w:val="24"/>
        </w:rPr>
        <w:t>Geomorfologicky</w:t>
      </w:r>
      <w:r w:rsidR="00793B63" w:rsidRPr="0009305D">
        <w:rPr>
          <w:rFonts w:cs="Times New Roman"/>
          <w:sz w:val="24"/>
          <w:szCs w:val="24"/>
        </w:rPr>
        <w:t xml:space="preserve"> leží Dobšice na styku zvlněné znojemské plošiny, kterou tvoří staré krystalinikum Českého masívu a Dyjskosvrateckým úvalem, náležejícím k mladému horskému systému Západních Karpat.</w:t>
      </w:r>
    </w:p>
    <w:p w:rsidR="00793B63" w:rsidRPr="0009305D" w:rsidRDefault="00793B63" w:rsidP="00793B63">
      <w:pPr>
        <w:pStyle w:val="Bezmezer"/>
        <w:jc w:val="both"/>
        <w:rPr>
          <w:rFonts w:cs="Times New Roman"/>
          <w:sz w:val="24"/>
          <w:szCs w:val="24"/>
        </w:rPr>
      </w:pPr>
      <w:r w:rsidRPr="0009305D">
        <w:rPr>
          <w:rFonts w:cs="Times New Roman"/>
          <w:sz w:val="24"/>
          <w:szCs w:val="24"/>
        </w:rPr>
        <w:tab/>
        <w:t>Nejstarší součástí krajiny jsou hlubinné vyvřeliny tzv. dyjského masívu.</w:t>
      </w:r>
      <w:r w:rsidR="00324E18" w:rsidRPr="0009305D">
        <w:rPr>
          <w:rFonts w:cs="Times New Roman"/>
          <w:sz w:val="24"/>
          <w:szCs w:val="24"/>
        </w:rPr>
        <w:t xml:space="preserve"> </w:t>
      </w:r>
      <w:r w:rsidRPr="0009305D">
        <w:rPr>
          <w:rFonts w:cs="Times New Roman"/>
          <w:sz w:val="24"/>
          <w:szCs w:val="24"/>
        </w:rPr>
        <w:t>Vystupují hlavně na skalnatých srázech v údolí Dyje mezi Dobšicemi a obcí Dyje a na levém, strmějším břehu Dobšického potoka. Jedná se o šedozelené granity, granodiority a křemenné diority odvozené v několika fázích z jednoho magmatického krbu. Jde o horniny, které vznikly dávno před variským vrásněním (v době před 550-560 miliony let) až během tohoto vrásnění na konci prvohor (390-310 milionů let)</w:t>
      </w:r>
      <w:r w:rsidR="00972096">
        <w:rPr>
          <w:rFonts w:cs="Times New Roman"/>
          <w:sz w:val="24"/>
          <w:szCs w:val="24"/>
        </w:rPr>
        <w:t xml:space="preserve"> </w:t>
      </w:r>
      <w:r w:rsidRPr="0009305D">
        <w:rPr>
          <w:rFonts w:cs="Times New Roman"/>
          <w:sz w:val="24"/>
          <w:szCs w:val="24"/>
        </w:rPr>
        <w:t>se staly součástí Českého masívu, velké geologické jednotky utvářející středoevropský prostor. Při svém vzniku měl Český masív vysokohorský charakter. Stovky milionů let od jeho vzniku však na jeho povrch působily vnější geologické síly - zvětrávání a eroze a ty způsobily jeho snížení a odhalení hlubších strukturních pater masívu. Zvětrávání, eroze a denudace modelovaly území prakticky až do doby, kdy se na okraji Českého masívu projevily horotvorné pohyby související s alpínským vrásněním a vývojem Západních Karpat během třetihor. Tehdy se do naší krajiny rozlilo v několika transgresních vlnách mělké moře. První z mořských záplav se k Dobšicím dostala asi před 25 miliony lety. Zanechala po sobě písčito-jílovitou výplň v údolí, kterým dnes protéká potok Leska. Původně to byla zátoka zabíhající hluboko do pevniny. Mocnost těchto mořských usazenin překračuje i 20 metrů. Kromě střídání vrstev barevných písků, štěrků a jílů vzácně obsahují místní usazeniny také zkameněliny. Nejčastěji to jsou schránky mořských měkkýšů. Podobné vrstvy mořských usazenin se zkamenělinami se vyskytují u rakouského města Eggenburg. Tam bylo složení vrstev poprvé geology popsáno a uznáno jako vyjádření mezinárodního stratigrafického stupně eggenburg. A tak se stalo, že v dobšických vinných sklípcích lze studovat eggenburg, aniž by</w:t>
      </w:r>
      <w:r w:rsidR="00324E18" w:rsidRPr="0009305D">
        <w:rPr>
          <w:rFonts w:cs="Times New Roman"/>
          <w:sz w:val="24"/>
          <w:szCs w:val="24"/>
        </w:rPr>
        <w:t xml:space="preserve">chom rakouský </w:t>
      </w:r>
      <w:proofErr w:type="spellStart"/>
      <w:r w:rsidR="00324E18" w:rsidRPr="0009305D">
        <w:rPr>
          <w:rFonts w:cs="Times New Roman"/>
          <w:sz w:val="24"/>
          <w:szCs w:val="24"/>
        </w:rPr>
        <w:t>Eggenburg</w:t>
      </w:r>
      <w:proofErr w:type="spellEnd"/>
      <w:r w:rsidR="00324E18" w:rsidRPr="0009305D">
        <w:rPr>
          <w:rFonts w:cs="Times New Roman"/>
          <w:sz w:val="24"/>
          <w:szCs w:val="24"/>
        </w:rPr>
        <w:t xml:space="preserve"> </w:t>
      </w:r>
      <w:r w:rsidRPr="0009305D">
        <w:rPr>
          <w:rFonts w:cs="Times New Roman"/>
          <w:sz w:val="24"/>
          <w:szCs w:val="24"/>
        </w:rPr>
        <w:t>navštívili.</w:t>
      </w:r>
    </w:p>
    <w:p w:rsidR="00793B63" w:rsidRPr="0009305D" w:rsidRDefault="00793B63" w:rsidP="00793B63">
      <w:pPr>
        <w:pStyle w:val="Bezmezer"/>
        <w:jc w:val="both"/>
        <w:rPr>
          <w:rFonts w:cs="Times New Roman"/>
          <w:sz w:val="24"/>
          <w:szCs w:val="24"/>
        </w:rPr>
      </w:pPr>
      <w:r w:rsidRPr="0009305D">
        <w:rPr>
          <w:rFonts w:cs="Times New Roman"/>
          <w:sz w:val="24"/>
          <w:szCs w:val="24"/>
        </w:rPr>
        <w:tab/>
        <w:t>Další dvě mořské záplavy, které region zasáhly (stratigrafické stupně karpat a baden) po sobě mnoho sedimentů nezanechaly. Rozplavil je proud Dyje a její předchůdkyně, které v mořských uloženinách zahloubila a vymodelovala širokou kotlinu mezi znojemským hradem a průlomovým údolím pod Dobšicemi. Hloubková vodní eroze si tu své údolí doslova prolámala granitoidy dyjského masívu až směrem k Tasovicím. Až pod nimi se mohla rozeběhnout do široké nivy Dyjskosvrateckého úvalu. Zajímavostí je bezesporu ten fakt, že ještě počátkem čtvrtohor tekla řeka jižně od Palice a celého Načeratického kopce. Zářez průlomového údolí tedy vznikl za geologicky velmi krátké období. To také mimo jiné dokládají rozsáhlé terasy štěrkopísků na svazích nad Dobšicemi. Vznikly z horninového materiálu, který řeka přinesla z území na západ a severozápad od Znojma. Mezi horninovými valouny nalezenými v opuštěných pískovnách je možné identifikovat materiál pocházející z Vranovska i vzdálenějšího Podyjí. Velmi vzácně se v nich nachází vltavíny, tajemná zelená skla a svědkové srážky Země s neznámou planetkou.</w:t>
      </w:r>
    </w:p>
    <w:p w:rsidR="00196C32" w:rsidRDefault="00793B63" w:rsidP="00793B63">
      <w:pPr>
        <w:pStyle w:val="Bezmezer"/>
        <w:jc w:val="both"/>
        <w:rPr>
          <w:rFonts w:cs="Times New Roman"/>
          <w:b/>
          <w:i/>
          <w:sz w:val="24"/>
          <w:szCs w:val="24"/>
        </w:rPr>
      </w:pPr>
      <w:r w:rsidRPr="0009305D">
        <w:rPr>
          <w:rFonts w:cs="Times New Roman"/>
          <w:sz w:val="24"/>
          <w:szCs w:val="24"/>
        </w:rPr>
        <w:tab/>
        <w:t>Geologicky nejmladší etapa vývoje krajiny v okolí Dobšic souvisí s klimatickými výkyvy (ledovými dobami) během čtvrtohor. Měly za následek jednak vznik několika terasových stupňů se stěrkopísky a také plošně rozsáhlých a několik metrů mocných sprašových návějí a závějí, které byly v minulosti zpracovávány v několika cihelnách nezi silnicemi Suchohrdelskou a Dobšickou, na Brněnské ulici nebo na plošině stěrkové terasy nad Dobšicemi</w:t>
      </w:r>
      <w:r w:rsidRPr="0009305D">
        <w:rPr>
          <w:rFonts w:cs="Times New Roman"/>
          <w:b/>
          <w:i/>
          <w:sz w:val="24"/>
          <w:szCs w:val="24"/>
        </w:rPr>
        <w:t>.</w:t>
      </w:r>
      <w:r w:rsidR="00324E18" w:rsidRPr="0009305D">
        <w:rPr>
          <w:rFonts w:cs="Times New Roman"/>
          <w:b/>
          <w:i/>
          <w:sz w:val="24"/>
          <w:szCs w:val="24"/>
        </w:rPr>
        <w:t xml:space="preserve">  </w:t>
      </w:r>
    </w:p>
    <w:p w:rsidR="00972096" w:rsidRDefault="00972096" w:rsidP="00793B63">
      <w:pPr>
        <w:pStyle w:val="Bezmezer"/>
        <w:jc w:val="both"/>
        <w:rPr>
          <w:rFonts w:cs="Times New Roman"/>
          <w:b/>
          <w:i/>
          <w:sz w:val="24"/>
          <w:szCs w:val="24"/>
        </w:rPr>
      </w:pPr>
    </w:p>
    <w:p w:rsidR="00793B63" w:rsidRPr="0009305D" w:rsidRDefault="00196C32" w:rsidP="00793B63">
      <w:pPr>
        <w:pStyle w:val="Bezmezer"/>
        <w:jc w:val="both"/>
        <w:rPr>
          <w:rFonts w:cs="Times New Roman"/>
          <w:sz w:val="24"/>
          <w:szCs w:val="24"/>
        </w:rPr>
      </w:pPr>
      <w:r>
        <w:rPr>
          <w:rFonts w:cs="Times New Roman"/>
          <w:b/>
          <w:i/>
          <w:sz w:val="24"/>
          <w:szCs w:val="24"/>
        </w:rPr>
        <w:tab/>
      </w:r>
      <w:r w:rsidR="00324E18" w:rsidRPr="0009305D">
        <w:rPr>
          <w:rFonts w:cs="Times New Roman"/>
          <w:b/>
          <w:i/>
          <w:sz w:val="24"/>
          <w:szCs w:val="24"/>
        </w:rPr>
        <w:t xml:space="preserve"> Jaroslav </w:t>
      </w:r>
      <w:proofErr w:type="gramStart"/>
      <w:r w:rsidR="00324E18" w:rsidRPr="0009305D">
        <w:rPr>
          <w:rFonts w:cs="Times New Roman"/>
          <w:b/>
          <w:i/>
          <w:sz w:val="24"/>
          <w:szCs w:val="24"/>
        </w:rPr>
        <w:t>Šmerda</w:t>
      </w:r>
      <w:r w:rsidR="00972096">
        <w:rPr>
          <w:rFonts w:cs="Times New Roman"/>
          <w:b/>
          <w:i/>
          <w:sz w:val="24"/>
          <w:szCs w:val="24"/>
        </w:rPr>
        <w:t xml:space="preserve">, </w:t>
      </w:r>
      <w:r>
        <w:rPr>
          <w:rFonts w:cs="Times New Roman"/>
          <w:b/>
          <w:i/>
          <w:sz w:val="24"/>
          <w:szCs w:val="24"/>
        </w:rPr>
        <w:t xml:space="preserve"> J</w:t>
      </w:r>
      <w:r w:rsidR="00972096">
        <w:rPr>
          <w:rFonts w:cs="Times New Roman"/>
          <w:b/>
          <w:i/>
          <w:sz w:val="24"/>
          <w:szCs w:val="24"/>
        </w:rPr>
        <w:t>ihomoravské</w:t>
      </w:r>
      <w:proofErr w:type="gramEnd"/>
      <w:r w:rsidR="00972096">
        <w:rPr>
          <w:rFonts w:cs="Times New Roman"/>
          <w:b/>
          <w:i/>
          <w:sz w:val="24"/>
          <w:szCs w:val="24"/>
        </w:rPr>
        <w:t xml:space="preserve"> muzeum</w:t>
      </w:r>
      <w:r>
        <w:rPr>
          <w:rFonts w:cs="Times New Roman"/>
          <w:b/>
          <w:i/>
          <w:sz w:val="24"/>
          <w:szCs w:val="24"/>
        </w:rPr>
        <w:t xml:space="preserve"> Znojmo</w:t>
      </w:r>
    </w:p>
    <w:p w:rsidR="00793B63" w:rsidRPr="0009305D" w:rsidRDefault="00793B63" w:rsidP="00793B63">
      <w:pPr>
        <w:spacing w:after="0" w:line="240" w:lineRule="auto"/>
        <w:jc w:val="both"/>
        <w:rPr>
          <w:rFonts w:cs="Times New Roman"/>
          <w:sz w:val="24"/>
          <w:szCs w:val="24"/>
        </w:rPr>
      </w:pPr>
    </w:p>
    <w:p w:rsidR="009D7BA4" w:rsidRPr="0009305D" w:rsidRDefault="009D7BA4" w:rsidP="00793B63">
      <w:pPr>
        <w:spacing w:after="0" w:line="240" w:lineRule="auto"/>
        <w:jc w:val="both"/>
        <w:rPr>
          <w:sz w:val="24"/>
          <w:szCs w:val="24"/>
        </w:rPr>
      </w:pPr>
    </w:p>
    <w:sectPr w:rsidR="009D7BA4" w:rsidRPr="0009305D" w:rsidSect="0009305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B63"/>
    <w:rsid w:val="0009305D"/>
    <w:rsid w:val="00196C32"/>
    <w:rsid w:val="00324E18"/>
    <w:rsid w:val="005F6584"/>
    <w:rsid w:val="00657EC9"/>
    <w:rsid w:val="006F3E55"/>
    <w:rsid w:val="00793B63"/>
    <w:rsid w:val="00844707"/>
    <w:rsid w:val="00922A5F"/>
    <w:rsid w:val="00972096"/>
    <w:rsid w:val="009D7BA4"/>
    <w:rsid w:val="00A318BA"/>
    <w:rsid w:val="00B023AF"/>
    <w:rsid w:val="00C62D53"/>
    <w:rsid w:val="00D312C9"/>
    <w:rsid w:val="00DF74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D2B5CB-7FEE-445D-984E-FB6302F4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3B6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93B63"/>
    <w:pPr>
      <w:spacing w:after="0" w:line="240" w:lineRule="auto"/>
    </w:pPr>
  </w:style>
  <w:style w:type="paragraph" w:styleId="Textbubliny">
    <w:name w:val="Balloon Text"/>
    <w:basedOn w:val="Normln"/>
    <w:link w:val="TextbublinyChar"/>
    <w:uiPriority w:val="99"/>
    <w:semiHidden/>
    <w:unhideWhenUsed/>
    <w:rsid w:val="006F3E5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3E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310756">
      <w:bodyDiv w:val="1"/>
      <w:marLeft w:val="0"/>
      <w:marRight w:val="0"/>
      <w:marTop w:val="0"/>
      <w:marBottom w:val="0"/>
      <w:divBdr>
        <w:top w:val="none" w:sz="0" w:space="0" w:color="auto"/>
        <w:left w:val="none" w:sz="0" w:space="0" w:color="auto"/>
        <w:bottom w:val="none" w:sz="0" w:space="0" w:color="auto"/>
        <w:right w:val="none" w:sz="0" w:space="0" w:color="auto"/>
      </w:divBdr>
    </w:div>
    <w:div w:id="122463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972</Words>
  <Characters>5740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Jaroslav Jenšovský</cp:lastModifiedBy>
  <cp:revision>2</cp:revision>
  <cp:lastPrinted>2015-05-11T05:39:00Z</cp:lastPrinted>
  <dcterms:created xsi:type="dcterms:W3CDTF">2015-05-11T05:40:00Z</dcterms:created>
  <dcterms:modified xsi:type="dcterms:W3CDTF">2015-05-11T05:40:00Z</dcterms:modified>
</cp:coreProperties>
</file>